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5C" w:rsidRPr="009814D1" w:rsidRDefault="00AD5B5C" w:rsidP="009814D1">
      <w:pPr>
        <w:spacing w:line="440" w:lineRule="exact"/>
        <w:jc w:val="center"/>
        <w:rPr>
          <w:rFonts w:ascii="方正小标宋简体" w:eastAsia="方正小标宋简体" w:hint="eastAsia"/>
          <w:kern w:val="0"/>
          <w:sz w:val="36"/>
          <w:szCs w:val="36"/>
        </w:rPr>
      </w:pPr>
      <w:r w:rsidRPr="009814D1">
        <w:rPr>
          <w:rFonts w:ascii="方正小标宋简体" w:eastAsia="方正小标宋简体" w:hint="eastAsia"/>
          <w:kern w:val="0"/>
          <w:sz w:val="36"/>
          <w:szCs w:val="36"/>
        </w:rPr>
        <w:t>山东交通学院2020年飞行技术专业招生简章</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一、</w:t>
      </w:r>
      <w:r w:rsidRPr="00AD5B5C">
        <w:rPr>
          <w:rFonts w:ascii="宋体" w:eastAsia="宋体" w:hint="eastAsia"/>
          <w:kern w:val="0"/>
          <w:sz w:val="28"/>
          <w:szCs w:val="28"/>
        </w:rPr>
        <w:t> </w:t>
      </w:r>
      <w:r w:rsidRPr="00AD5B5C">
        <w:rPr>
          <w:rFonts w:ascii="黑体" w:eastAsia="黑体" w:hAnsi="黑体" w:hint="eastAsia"/>
          <w:kern w:val="0"/>
          <w:sz w:val="28"/>
          <w:szCs w:val="28"/>
        </w:rPr>
        <w:t>学校概况</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山东交通学院是省属公办全日制普通高等学校，始建于1956年，</w:t>
      </w:r>
      <w:proofErr w:type="gramStart"/>
      <w:r w:rsidRPr="00AD5B5C">
        <w:rPr>
          <w:rFonts w:ascii="仿宋_GB2312" w:eastAsia="仿宋_GB2312" w:hint="eastAsia"/>
          <w:kern w:val="0"/>
          <w:sz w:val="28"/>
          <w:szCs w:val="28"/>
        </w:rPr>
        <w:t>座落</w:t>
      </w:r>
      <w:proofErr w:type="gramEnd"/>
      <w:r w:rsidRPr="00AD5B5C">
        <w:rPr>
          <w:rFonts w:ascii="仿宋_GB2312" w:eastAsia="仿宋_GB2312" w:hint="eastAsia"/>
          <w:kern w:val="0"/>
          <w:sz w:val="28"/>
          <w:szCs w:val="28"/>
        </w:rPr>
        <w:t>于泉城——济南，是交通运输部与地方政府共建八所高校之一，是“山东特色名校工程”重点建设和教育部“应用科技大学改革试点战略研究”项目试点单位，是山东省唯一</w:t>
      </w:r>
      <w:proofErr w:type="gramStart"/>
      <w:r w:rsidRPr="00AD5B5C">
        <w:rPr>
          <w:rFonts w:ascii="仿宋_GB2312" w:eastAsia="仿宋_GB2312" w:hint="eastAsia"/>
          <w:kern w:val="0"/>
          <w:sz w:val="28"/>
          <w:szCs w:val="28"/>
        </w:rPr>
        <w:t>一</w:t>
      </w:r>
      <w:proofErr w:type="gramEnd"/>
      <w:r w:rsidRPr="00AD5B5C">
        <w:rPr>
          <w:rFonts w:ascii="仿宋_GB2312" w:eastAsia="仿宋_GB2312" w:hint="eastAsia"/>
          <w:kern w:val="0"/>
          <w:sz w:val="28"/>
          <w:szCs w:val="28"/>
        </w:rPr>
        <w:t>所以培养路、海、空、轨交通专业人才为主的高等院校。2017年，学校获批山东省硕士学位授予立项建设单位（A类）。学校是“全国高校毕业生就业50强”典型经验高校。</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二、</w:t>
      </w:r>
      <w:r w:rsidRPr="00AD5B5C">
        <w:rPr>
          <w:rFonts w:ascii="宋体" w:eastAsia="宋体" w:hint="eastAsia"/>
          <w:kern w:val="0"/>
          <w:sz w:val="28"/>
          <w:szCs w:val="28"/>
        </w:rPr>
        <w:t> </w:t>
      </w:r>
      <w:r w:rsidRPr="00AD5B5C">
        <w:rPr>
          <w:rFonts w:ascii="黑体" w:eastAsia="黑体" w:hAnsi="黑体" w:hint="eastAsia"/>
          <w:kern w:val="0"/>
          <w:sz w:val="28"/>
          <w:szCs w:val="28"/>
        </w:rPr>
        <w:t>专业简介</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我校飞行技术专业实行公费、订单式培养，由学校与青岛九天国际飞行学院股份有限公司（该公司是经中国民航局批准成立的国内首批通过CCAR－141部审定的飞行学院，总部位于青岛，是我国第二大飞行员培训航校，也是唯一获中、美民航局双认证的航校;在美国全资拥有IASCO Flight Training，简称IASCO航校，常年为国内大多数航空公司和美国本土航空企业提供飞行员培养服务。）联合培养民航飞行员，全部培养进程分为三个阶段：第一阶段，基础理论课程学习阶段。学生在校学习大学公共课程以及飞行性能和控制原理、现代运输飞机构造等方面的基本理论和基本知识，接受识别和运用各种航图、运输机通信和空中领航的基本训练，从而具备民航航线飞行方面的基本能力。第二阶段，飞行训练送培阶段。符合送培要求的学生，由青岛九天国际飞行学院股份有限公司安排到所属国内外基地（含美国IASCO航校）进行航线运输驾驶员执照整体课程训练。通过飞行驾驶训练，成为符合民用航空公司从事航线飞行驾驶、符合国际民航航线运输机驾驶员执照标准和营运管理的高级飞行技术人才。第三阶段，毕业设计（论文）阶段。学生回校完成毕业设计（论文）及答辩。</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学生在规定的修读年限</w:t>
      </w:r>
      <w:proofErr w:type="gramStart"/>
      <w:r w:rsidRPr="00AD5B5C">
        <w:rPr>
          <w:rFonts w:ascii="仿宋_GB2312" w:eastAsia="仿宋_GB2312" w:hint="eastAsia"/>
          <w:kern w:val="0"/>
          <w:sz w:val="28"/>
          <w:szCs w:val="28"/>
        </w:rPr>
        <w:t>内考试</w:t>
      </w:r>
      <w:proofErr w:type="gramEnd"/>
      <w:r w:rsidRPr="00AD5B5C">
        <w:rPr>
          <w:rFonts w:ascii="仿宋_GB2312" w:eastAsia="仿宋_GB2312" w:hint="eastAsia"/>
          <w:kern w:val="0"/>
          <w:sz w:val="28"/>
          <w:szCs w:val="28"/>
        </w:rPr>
        <w:t>合格并达到毕业和学位授予条件者，可获得由学校颁发“飞行技术”专业大学本科毕业证书和工学学士学位证书；同时，可在航校取得中国民用航空局认证的有关执照。</w:t>
      </w:r>
    </w:p>
    <w:p w:rsidR="00AD5B5C" w:rsidRDefault="00AD5B5C" w:rsidP="00AD5B5C">
      <w:pPr>
        <w:spacing w:line="440" w:lineRule="exact"/>
        <w:rPr>
          <w:rFonts w:ascii="黑体" w:eastAsia="黑体" w:hAnsi="黑体" w:hint="eastAsia"/>
          <w:kern w:val="0"/>
          <w:sz w:val="28"/>
          <w:szCs w:val="28"/>
        </w:rPr>
      </w:pPr>
    </w:p>
    <w:p w:rsidR="00AD5B5C" w:rsidRDefault="00AD5B5C" w:rsidP="00AD5B5C">
      <w:pPr>
        <w:spacing w:line="440" w:lineRule="exact"/>
        <w:rPr>
          <w:rFonts w:ascii="黑体" w:eastAsia="黑体" w:hAnsi="黑体" w:hint="eastAsia"/>
          <w:kern w:val="0"/>
          <w:sz w:val="28"/>
          <w:szCs w:val="28"/>
        </w:rPr>
      </w:pP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lastRenderedPageBreak/>
        <w:t>三、</w:t>
      </w:r>
      <w:r w:rsidRPr="00AD5B5C">
        <w:rPr>
          <w:rFonts w:ascii="宋体" w:eastAsia="宋体" w:hint="eastAsia"/>
          <w:kern w:val="0"/>
          <w:sz w:val="28"/>
          <w:szCs w:val="28"/>
        </w:rPr>
        <w:t> </w:t>
      </w:r>
      <w:r w:rsidRPr="00AD5B5C">
        <w:rPr>
          <w:rFonts w:ascii="黑体" w:eastAsia="黑体" w:hAnsi="黑体" w:hint="eastAsia"/>
          <w:kern w:val="0"/>
          <w:sz w:val="28"/>
          <w:szCs w:val="28"/>
        </w:rPr>
        <w:t>招</w:t>
      </w:r>
      <w:proofErr w:type="gramStart"/>
      <w:r w:rsidRPr="00AD5B5C">
        <w:rPr>
          <w:rFonts w:ascii="黑体" w:eastAsia="黑体" w:hAnsi="黑体" w:hint="eastAsia"/>
          <w:kern w:val="0"/>
          <w:sz w:val="28"/>
          <w:szCs w:val="28"/>
        </w:rPr>
        <w:t>飞区域</w:t>
      </w:r>
      <w:proofErr w:type="gramEnd"/>
      <w:r w:rsidRPr="00AD5B5C">
        <w:rPr>
          <w:rFonts w:ascii="黑体" w:eastAsia="黑体" w:hAnsi="黑体" w:hint="eastAsia"/>
          <w:kern w:val="0"/>
          <w:sz w:val="28"/>
          <w:szCs w:val="28"/>
        </w:rPr>
        <w:t>及计划</w:t>
      </w:r>
    </w:p>
    <w:tbl>
      <w:tblPr>
        <w:tblW w:w="5994" w:type="dxa"/>
        <w:jc w:val="center"/>
        <w:tblInd w:w="-894" w:type="dxa"/>
        <w:tblCellMar>
          <w:top w:w="15" w:type="dxa"/>
          <w:left w:w="15" w:type="dxa"/>
          <w:bottom w:w="15" w:type="dxa"/>
          <w:right w:w="15" w:type="dxa"/>
        </w:tblCellMar>
        <w:tblLook w:val="04A0"/>
      </w:tblPr>
      <w:tblGrid>
        <w:gridCol w:w="971"/>
        <w:gridCol w:w="992"/>
        <w:gridCol w:w="4031"/>
      </w:tblGrid>
      <w:tr w:rsidR="00AD5B5C" w:rsidRPr="00AD5B5C" w:rsidTr="00AD5B5C">
        <w:trPr>
          <w:trHeight w:val="712"/>
          <w:jc w:val="center"/>
        </w:trPr>
        <w:tc>
          <w:tcPr>
            <w:tcW w:w="9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bookmarkStart w:id="0" w:name="OLE_LINK1"/>
            <w:bookmarkEnd w:id="0"/>
            <w:r w:rsidRPr="00AD5B5C">
              <w:rPr>
                <w:rFonts w:ascii="仿宋_GB2312" w:eastAsia="仿宋_GB2312" w:hint="eastAsia"/>
                <w:b/>
                <w:bCs/>
                <w:color w:val="333333"/>
                <w:kern w:val="0"/>
                <w:sz w:val="28"/>
                <w:szCs w:val="28"/>
              </w:rPr>
              <w:t>省份</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b/>
                <w:bCs/>
                <w:color w:val="333333"/>
                <w:kern w:val="0"/>
                <w:sz w:val="28"/>
                <w:szCs w:val="28"/>
              </w:rPr>
              <w:t>招</w:t>
            </w:r>
            <w:proofErr w:type="gramStart"/>
            <w:r w:rsidRPr="00AD5B5C">
              <w:rPr>
                <w:rFonts w:ascii="仿宋_GB2312" w:eastAsia="仿宋_GB2312" w:hint="eastAsia"/>
                <w:b/>
                <w:bCs/>
                <w:color w:val="333333"/>
                <w:kern w:val="0"/>
                <w:sz w:val="28"/>
                <w:szCs w:val="28"/>
              </w:rPr>
              <w:t>飞计划</w:t>
            </w:r>
            <w:proofErr w:type="gramEnd"/>
          </w:p>
        </w:tc>
        <w:tc>
          <w:tcPr>
            <w:tcW w:w="4031"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b/>
                <w:bCs/>
                <w:color w:val="333333"/>
                <w:kern w:val="0"/>
                <w:sz w:val="28"/>
                <w:szCs w:val="28"/>
              </w:rPr>
              <w:t>委托培养单位</w:t>
            </w:r>
          </w:p>
        </w:tc>
      </w:tr>
      <w:tr w:rsidR="00AD5B5C" w:rsidRPr="00AD5B5C" w:rsidTr="00AD5B5C">
        <w:trPr>
          <w:jc w:val="center"/>
        </w:trPr>
        <w:tc>
          <w:tcPr>
            <w:tcW w:w="971"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山东</w:t>
            </w:r>
          </w:p>
        </w:tc>
        <w:tc>
          <w:tcPr>
            <w:tcW w:w="992" w:type="dxa"/>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50</w:t>
            </w:r>
          </w:p>
        </w:tc>
        <w:tc>
          <w:tcPr>
            <w:tcW w:w="4031" w:type="dxa"/>
            <w:vMerge w:val="restart"/>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b/>
                <w:bCs/>
                <w:color w:val="333333"/>
                <w:kern w:val="0"/>
                <w:sz w:val="28"/>
                <w:szCs w:val="28"/>
              </w:rPr>
              <w:t>（1）青岛九天国际飞行学院股份有限公司</w:t>
            </w:r>
            <w:r w:rsidRPr="00AD5B5C">
              <w:rPr>
                <w:rFonts w:ascii="仿宋_GB2312" w:eastAsia="仿宋_GB2312" w:hint="eastAsia"/>
                <w:color w:val="333333"/>
                <w:kern w:val="0"/>
                <w:sz w:val="28"/>
                <w:szCs w:val="28"/>
              </w:rPr>
              <w:t>（该公司与东方航空、厦门航空、春秋航空、四川航空、瑞丽航空、华夏航空等公司为深度合作伙伴，2020级学生毕业后可选择到九天飞行学院国内航校、美国IASCO航校任教员，也有机会获得合作航空公司的飞行员订单。）</w:t>
            </w:r>
          </w:p>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b/>
                <w:bCs/>
                <w:color w:val="333333"/>
                <w:kern w:val="0"/>
                <w:sz w:val="28"/>
                <w:szCs w:val="28"/>
              </w:rPr>
              <w:t>（2）华夏航空股份有限公司</w:t>
            </w:r>
          </w:p>
        </w:tc>
      </w:tr>
      <w:tr w:rsidR="00AD5B5C" w:rsidRPr="00AD5B5C" w:rsidTr="00AD5B5C">
        <w:trPr>
          <w:jc w:val="center"/>
        </w:trPr>
        <w:tc>
          <w:tcPr>
            <w:tcW w:w="971"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河北</w:t>
            </w:r>
          </w:p>
        </w:tc>
        <w:tc>
          <w:tcPr>
            <w:tcW w:w="992" w:type="dxa"/>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20</w:t>
            </w:r>
          </w:p>
        </w:tc>
        <w:tc>
          <w:tcPr>
            <w:tcW w:w="4031" w:type="dxa"/>
            <w:vMerge/>
            <w:tcBorders>
              <w:top w:val="nil"/>
              <w:left w:val="nil"/>
              <w:bottom w:val="single" w:sz="6" w:space="0" w:color="000000"/>
              <w:right w:val="single" w:sz="6" w:space="0" w:color="000000"/>
            </w:tcBorders>
            <w:vAlign w:val="center"/>
            <w:hideMark/>
          </w:tcPr>
          <w:p w:rsidR="00AD5B5C" w:rsidRPr="00AD5B5C" w:rsidRDefault="00AD5B5C" w:rsidP="00AD5B5C">
            <w:pPr>
              <w:spacing w:line="440" w:lineRule="exact"/>
              <w:rPr>
                <w:rFonts w:ascii="宋体" w:eastAsia="宋体"/>
                <w:kern w:val="0"/>
                <w:sz w:val="28"/>
                <w:szCs w:val="28"/>
              </w:rPr>
            </w:pPr>
          </w:p>
        </w:tc>
      </w:tr>
      <w:tr w:rsidR="00AD5B5C" w:rsidRPr="00AD5B5C" w:rsidTr="00AD5B5C">
        <w:trPr>
          <w:jc w:val="center"/>
        </w:trPr>
        <w:tc>
          <w:tcPr>
            <w:tcW w:w="971"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河南</w:t>
            </w:r>
          </w:p>
        </w:tc>
        <w:tc>
          <w:tcPr>
            <w:tcW w:w="992" w:type="dxa"/>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15</w:t>
            </w:r>
          </w:p>
        </w:tc>
        <w:tc>
          <w:tcPr>
            <w:tcW w:w="4031" w:type="dxa"/>
            <w:vMerge/>
            <w:tcBorders>
              <w:top w:val="nil"/>
              <w:left w:val="nil"/>
              <w:bottom w:val="single" w:sz="6" w:space="0" w:color="000000"/>
              <w:right w:val="single" w:sz="6" w:space="0" w:color="000000"/>
            </w:tcBorders>
            <w:vAlign w:val="center"/>
            <w:hideMark/>
          </w:tcPr>
          <w:p w:rsidR="00AD5B5C" w:rsidRPr="00AD5B5C" w:rsidRDefault="00AD5B5C" w:rsidP="00AD5B5C">
            <w:pPr>
              <w:spacing w:line="440" w:lineRule="exact"/>
              <w:rPr>
                <w:rFonts w:ascii="宋体" w:eastAsia="宋体"/>
                <w:kern w:val="0"/>
                <w:sz w:val="28"/>
                <w:szCs w:val="28"/>
              </w:rPr>
            </w:pPr>
          </w:p>
        </w:tc>
      </w:tr>
      <w:tr w:rsidR="00AD5B5C" w:rsidRPr="00AD5B5C" w:rsidTr="00AD5B5C">
        <w:trPr>
          <w:jc w:val="center"/>
        </w:trPr>
        <w:tc>
          <w:tcPr>
            <w:tcW w:w="971"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湖南</w:t>
            </w:r>
          </w:p>
        </w:tc>
        <w:tc>
          <w:tcPr>
            <w:tcW w:w="992" w:type="dxa"/>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10</w:t>
            </w:r>
          </w:p>
        </w:tc>
        <w:tc>
          <w:tcPr>
            <w:tcW w:w="4031" w:type="dxa"/>
            <w:vMerge/>
            <w:tcBorders>
              <w:top w:val="nil"/>
              <w:left w:val="nil"/>
              <w:bottom w:val="single" w:sz="6" w:space="0" w:color="000000"/>
              <w:right w:val="single" w:sz="6" w:space="0" w:color="000000"/>
            </w:tcBorders>
            <w:vAlign w:val="center"/>
            <w:hideMark/>
          </w:tcPr>
          <w:p w:rsidR="00AD5B5C" w:rsidRPr="00AD5B5C" w:rsidRDefault="00AD5B5C" w:rsidP="00AD5B5C">
            <w:pPr>
              <w:spacing w:line="440" w:lineRule="exact"/>
              <w:rPr>
                <w:rFonts w:ascii="宋体" w:eastAsia="宋体"/>
                <w:kern w:val="0"/>
                <w:sz w:val="28"/>
                <w:szCs w:val="28"/>
              </w:rPr>
            </w:pPr>
          </w:p>
        </w:tc>
      </w:tr>
      <w:tr w:rsidR="00AD5B5C" w:rsidRPr="00AD5B5C" w:rsidTr="00AD5B5C">
        <w:trPr>
          <w:trHeight w:val="430"/>
          <w:jc w:val="center"/>
        </w:trPr>
        <w:tc>
          <w:tcPr>
            <w:tcW w:w="971"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福建</w:t>
            </w:r>
          </w:p>
        </w:tc>
        <w:tc>
          <w:tcPr>
            <w:tcW w:w="992" w:type="dxa"/>
            <w:tcBorders>
              <w:top w:val="nil"/>
              <w:left w:val="nil"/>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D5B5C" w:rsidRPr="00AD5B5C" w:rsidRDefault="00AD5B5C" w:rsidP="00AD5B5C">
            <w:pPr>
              <w:spacing w:line="440" w:lineRule="exact"/>
              <w:rPr>
                <w:rFonts w:ascii="宋体" w:eastAsia="宋体"/>
                <w:kern w:val="0"/>
                <w:sz w:val="28"/>
                <w:szCs w:val="28"/>
              </w:rPr>
            </w:pPr>
            <w:r w:rsidRPr="00AD5B5C">
              <w:rPr>
                <w:rFonts w:ascii="仿宋_GB2312" w:eastAsia="仿宋_GB2312" w:hint="eastAsia"/>
                <w:color w:val="333333"/>
                <w:kern w:val="0"/>
                <w:sz w:val="28"/>
                <w:szCs w:val="28"/>
              </w:rPr>
              <w:t>5</w:t>
            </w:r>
          </w:p>
        </w:tc>
        <w:tc>
          <w:tcPr>
            <w:tcW w:w="4031" w:type="dxa"/>
            <w:vMerge/>
            <w:tcBorders>
              <w:top w:val="nil"/>
              <w:left w:val="nil"/>
              <w:bottom w:val="single" w:sz="6" w:space="0" w:color="000000"/>
              <w:right w:val="single" w:sz="6" w:space="0" w:color="000000"/>
            </w:tcBorders>
            <w:vAlign w:val="center"/>
            <w:hideMark/>
          </w:tcPr>
          <w:p w:rsidR="00AD5B5C" w:rsidRPr="00AD5B5C" w:rsidRDefault="00AD5B5C" w:rsidP="00AD5B5C">
            <w:pPr>
              <w:spacing w:line="440" w:lineRule="exact"/>
              <w:rPr>
                <w:rFonts w:ascii="宋体" w:eastAsia="宋体"/>
                <w:kern w:val="0"/>
                <w:sz w:val="28"/>
                <w:szCs w:val="28"/>
              </w:rPr>
            </w:pPr>
          </w:p>
        </w:tc>
      </w:tr>
    </w:tbl>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注：具体招生计划以各省招生主管部门最终公布为准。</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四、</w:t>
      </w:r>
      <w:r w:rsidRPr="00AD5B5C">
        <w:rPr>
          <w:rFonts w:ascii="宋体" w:eastAsia="宋体" w:hint="eastAsia"/>
          <w:kern w:val="0"/>
          <w:sz w:val="28"/>
          <w:szCs w:val="28"/>
        </w:rPr>
        <w:t> </w:t>
      </w:r>
      <w:r w:rsidRPr="00AD5B5C">
        <w:rPr>
          <w:rFonts w:ascii="黑体" w:eastAsia="黑体" w:hAnsi="黑体" w:hint="eastAsia"/>
          <w:kern w:val="0"/>
          <w:sz w:val="28"/>
          <w:szCs w:val="28"/>
        </w:rPr>
        <w:t>学制和录取批次</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飞行技术专业标准学制为四年；在本科提前批录取。</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五、</w:t>
      </w:r>
      <w:r w:rsidRPr="00AD5B5C">
        <w:rPr>
          <w:rFonts w:ascii="宋体" w:eastAsia="宋体" w:hint="eastAsia"/>
          <w:kern w:val="0"/>
          <w:sz w:val="28"/>
          <w:szCs w:val="28"/>
        </w:rPr>
        <w:t> </w:t>
      </w:r>
      <w:r w:rsidRPr="00AD5B5C">
        <w:rPr>
          <w:rFonts w:ascii="黑体" w:eastAsia="黑体" w:hAnsi="黑体" w:hint="eastAsia"/>
          <w:kern w:val="0"/>
          <w:sz w:val="28"/>
          <w:szCs w:val="28"/>
        </w:rPr>
        <w:t>培养费用</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（一）高中养成飞行学生在籍期间的学费以当年山东省物价局批复为准，目前为5000元/年；飞行驾驶训练期间的相关费用由委托培养单位承担。</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（二）学校承担学生入校前招生和选拔过程中发生的上站体检费用，学生本人承担入校前辅助检查费用（学生入校后凭票据报销）和个别须加做体检项目的费用。</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六、</w:t>
      </w:r>
      <w:r w:rsidRPr="00AD5B5C">
        <w:rPr>
          <w:rFonts w:ascii="宋体" w:eastAsia="宋体" w:hint="eastAsia"/>
          <w:kern w:val="0"/>
          <w:sz w:val="28"/>
          <w:szCs w:val="28"/>
        </w:rPr>
        <w:t> </w:t>
      </w:r>
      <w:r w:rsidRPr="00AD5B5C">
        <w:rPr>
          <w:rFonts w:ascii="黑体" w:eastAsia="黑体" w:hAnsi="黑体" w:hint="eastAsia"/>
          <w:kern w:val="0"/>
          <w:sz w:val="28"/>
          <w:szCs w:val="28"/>
        </w:rPr>
        <w:t>招生对象及报考条件</w:t>
      </w:r>
    </w:p>
    <w:p w:rsidR="00AD5B5C" w:rsidRPr="00AD5B5C" w:rsidRDefault="00AD5B5C" w:rsidP="00AD5B5C">
      <w:pPr>
        <w:spacing w:line="440" w:lineRule="exact"/>
        <w:rPr>
          <w:rFonts w:ascii="宋体" w:eastAsia="宋体" w:hint="eastAsia"/>
          <w:kern w:val="0"/>
          <w:sz w:val="28"/>
          <w:szCs w:val="28"/>
        </w:rPr>
      </w:pPr>
      <w:r w:rsidRPr="00AD5B5C">
        <w:rPr>
          <w:rFonts w:ascii="楷体" w:eastAsia="楷体" w:hAnsi="楷体" w:hint="eastAsia"/>
          <w:b/>
          <w:bCs/>
          <w:kern w:val="0"/>
          <w:sz w:val="28"/>
          <w:szCs w:val="28"/>
        </w:rPr>
        <w:t>（一）招生对象</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参加2020年全国普通高等学校夏季招生统一考试的高中毕业生，理科（山东考生选考科目为物理或者化学），男性，年龄16-20周岁（2000年9月1日至2004年8月31日出生），外语语种仅限英语。本人自愿，家长（监护人）支持。</w:t>
      </w:r>
    </w:p>
    <w:p w:rsidR="00AD5B5C" w:rsidRPr="00AD5B5C" w:rsidRDefault="00AD5B5C" w:rsidP="00AD5B5C">
      <w:pPr>
        <w:spacing w:line="440" w:lineRule="exact"/>
        <w:rPr>
          <w:rFonts w:ascii="宋体" w:eastAsia="宋体" w:hint="eastAsia"/>
          <w:kern w:val="0"/>
          <w:sz w:val="28"/>
          <w:szCs w:val="28"/>
        </w:rPr>
      </w:pPr>
      <w:r w:rsidRPr="00AD5B5C">
        <w:rPr>
          <w:rFonts w:ascii="楷体" w:eastAsia="楷体" w:hAnsi="楷体" w:hint="eastAsia"/>
          <w:b/>
          <w:bCs/>
          <w:kern w:val="0"/>
          <w:sz w:val="28"/>
          <w:szCs w:val="28"/>
        </w:rPr>
        <w:t>（二）政治条件</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拥护党的路线、方针、政策，忠于祖国，热爱飞行职业；历史清白，</w:t>
      </w:r>
      <w:r w:rsidRPr="00AD5B5C">
        <w:rPr>
          <w:rFonts w:ascii="仿宋_GB2312" w:eastAsia="仿宋_GB2312" w:hint="eastAsia"/>
          <w:kern w:val="0"/>
          <w:sz w:val="28"/>
          <w:szCs w:val="28"/>
        </w:rPr>
        <w:lastRenderedPageBreak/>
        <w:t>思想进步，品德优良，遵纪守法，学生父母亲（或直接抚养人）未受过刑事处罚，非国家禁止组织的骨干分子，符合民航招飞的背景调查条件。</w:t>
      </w:r>
      <w:r w:rsidRPr="00AD5B5C">
        <w:rPr>
          <w:rFonts w:ascii="仿宋_GB2312" w:eastAsia="仿宋_GB2312" w:hint="eastAsia"/>
          <w:kern w:val="0"/>
          <w:sz w:val="28"/>
          <w:szCs w:val="28"/>
        </w:rPr>
        <w:t>  </w:t>
      </w:r>
    </w:p>
    <w:p w:rsidR="00AD5B5C" w:rsidRPr="00AD5B5C" w:rsidRDefault="00AD5B5C" w:rsidP="00AD5B5C">
      <w:pPr>
        <w:spacing w:line="440" w:lineRule="exact"/>
        <w:rPr>
          <w:rFonts w:ascii="宋体" w:eastAsia="宋体" w:hint="eastAsia"/>
          <w:kern w:val="0"/>
          <w:sz w:val="28"/>
          <w:szCs w:val="28"/>
        </w:rPr>
      </w:pPr>
      <w:r w:rsidRPr="00AD5B5C">
        <w:rPr>
          <w:rFonts w:ascii="楷体" w:eastAsia="楷体" w:hAnsi="楷体" w:hint="eastAsia"/>
          <w:b/>
          <w:bCs/>
          <w:kern w:val="0"/>
          <w:sz w:val="28"/>
          <w:szCs w:val="28"/>
        </w:rPr>
        <w:t>（三）身体条件及自荐标准</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身体条件符合中国民航局最新颁布的《民用航空招收飞行学生体检鉴定规范》，五官端正，身心健康，生理功能正常，无传染病史和精神病家族史，无久治不愈的皮肤病。根据委托培养单位需求,自荐标准如下：</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1.身高168-185cm；</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2.体质指数（BMI）18.5(含)-24(含)[注：BMI=体重(kg)/身高(M)</w:t>
      </w:r>
      <w:r w:rsidRPr="00AD5B5C">
        <w:rPr>
          <w:rFonts w:ascii="仿宋_GB2312" w:eastAsia="仿宋_GB2312" w:hint="eastAsia"/>
          <w:kern w:val="0"/>
          <w:sz w:val="28"/>
          <w:szCs w:val="28"/>
          <w:vertAlign w:val="superscript"/>
        </w:rPr>
        <w:t>2</w:t>
      </w:r>
      <w:r w:rsidRPr="00AD5B5C">
        <w:rPr>
          <w:rFonts w:ascii="仿宋_GB2312" w:eastAsia="仿宋_GB2312" w:hint="eastAsia"/>
          <w:kern w:val="0"/>
          <w:sz w:val="28"/>
          <w:szCs w:val="28"/>
        </w:rPr>
        <w:t>];</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3.单眼裸眼视力达到C字表0.1或以上，矫正视力1.0以上，屈光度不高于400度；</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4.口齿清楚，听力正常；不应有色盲、色弱、夜盲、斜视，不应有严重的沙眼或倒睫；</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5.无“O”、“X”型腿及纹身，无骨与关节疾病或畸形。</w:t>
      </w:r>
    </w:p>
    <w:p w:rsidR="00AD5B5C" w:rsidRPr="00AD5B5C" w:rsidRDefault="00AD5B5C" w:rsidP="00AD5B5C">
      <w:pPr>
        <w:spacing w:line="440" w:lineRule="exact"/>
        <w:rPr>
          <w:rFonts w:ascii="宋体" w:eastAsia="宋体" w:hint="eastAsia"/>
          <w:kern w:val="0"/>
          <w:sz w:val="28"/>
          <w:szCs w:val="28"/>
        </w:rPr>
      </w:pPr>
      <w:r w:rsidRPr="00AD5B5C">
        <w:rPr>
          <w:rFonts w:ascii="楷体" w:eastAsia="楷体" w:hAnsi="楷体" w:hint="eastAsia"/>
          <w:b/>
          <w:bCs/>
          <w:kern w:val="0"/>
          <w:sz w:val="28"/>
          <w:szCs w:val="28"/>
        </w:rPr>
        <w:t>（四）心理素质条件</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1.</w:t>
      </w:r>
      <w:r w:rsidRPr="00AD5B5C">
        <w:rPr>
          <w:rFonts w:ascii="仿宋_GB2312" w:eastAsia="仿宋_GB2312" w:hint="eastAsia"/>
          <w:kern w:val="0"/>
          <w:sz w:val="28"/>
          <w:szCs w:val="28"/>
        </w:rPr>
        <w:t> </w:t>
      </w:r>
      <w:r w:rsidRPr="00AD5B5C">
        <w:rPr>
          <w:rFonts w:ascii="仿宋_GB2312" w:eastAsia="仿宋_GB2312" w:hint="eastAsia"/>
          <w:kern w:val="0"/>
          <w:sz w:val="28"/>
          <w:szCs w:val="28"/>
        </w:rPr>
        <w:t>性格开朗、情绪稳定、抗压能力强；</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2.参加民航局组织的飞行员心理选拔测试，其心理品质应满足《民用航空背景调查规定》。</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七、</w:t>
      </w:r>
      <w:r w:rsidRPr="00AD5B5C">
        <w:rPr>
          <w:rFonts w:ascii="宋体" w:eastAsia="宋体" w:hint="eastAsia"/>
          <w:kern w:val="0"/>
          <w:sz w:val="28"/>
          <w:szCs w:val="28"/>
        </w:rPr>
        <w:t> </w:t>
      </w:r>
      <w:r w:rsidRPr="00AD5B5C">
        <w:rPr>
          <w:rFonts w:ascii="黑体" w:eastAsia="黑体" w:hAnsi="黑体" w:hint="eastAsia"/>
          <w:kern w:val="0"/>
          <w:sz w:val="28"/>
          <w:szCs w:val="28"/>
        </w:rPr>
        <w:t>招飞流程</w:t>
      </w:r>
    </w:p>
    <w:p w:rsidR="00AD5B5C" w:rsidRPr="00AD5B5C" w:rsidRDefault="00AD5B5C" w:rsidP="00AD5B5C">
      <w:pPr>
        <w:spacing w:line="440" w:lineRule="exact"/>
        <w:rPr>
          <w:rFonts w:ascii="宋体" w:eastAsia="宋体" w:hint="eastAsia"/>
          <w:kern w:val="0"/>
          <w:sz w:val="28"/>
          <w:szCs w:val="28"/>
        </w:rPr>
      </w:pPr>
      <w:r w:rsidRPr="00AD5B5C">
        <w:rPr>
          <w:rFonts w:ascii="楷体" w:eastAsia="楷体" w:hAnsi="楷体" w:hint="eastAsia"/>
          <w:b/>
          <w:bCs/>
          <w:kern w:val="0"/>
          <w:sz w:val="28"/>
          <w:szCs w:val="28"/>
        </w:rPr>
        <w:t>（一）报名、注册。</w:t>
      </w:r>
      <w:r w:rsidRPr="00AD5B5C">
        <w:rPr>
          <w:rFonts w:ascii="仿宋_GB2312" w:eastAsia="仿宋_GB2312" w:hint="eastAsia"/>
          <w:kern w:val="0"/>
          <w:sz w:val="28"/>
          <w:szCs w:val="28"/>
        </w:rPr>
        <w:t>请考生了解本招生简章内容，明确招飞报考条件的前提后自愿报名。并依据飞行学员身体条件自查，符合基本条件者可在“中国民用航空招飞信息系统”注册报名（2019年10月20日后开始注册），报名网址为：http://mhzf.caac.gov.cn；或者打开[教育部阳光高考平台][民航招飞]填报“ 山东交通学院”飞行技术专业招飞志愿</w:t>
      </w:r>
      <w:r w:rsidRPr="00AD5B5C">
        <w:rPr>
          <w:rFonts w:ascii="仿宋_GB2312" w:eastAsia="仿宋_GB2312" w:hint="eastAsia"/>
          <w:kern w:val="0"/>
          <w:sz w:val="28"/>
          <w:szCs w:val="28"/>
        </w:rPr>
        <w:t> </w:t>
      </w:r>
      <w:r w:rsidRPr="00AD5B5C">
        <w:rPr>
          <w:rFonts w:ascii="仿宋_GB2312" w:eastAsia="仿宋_GB2312" w:hint="eastAsia"/>
          <w:kern w:val="0"/>
          <w:sz w:val="28"/>
          <w:szCs w:val="28"/>
        </w:rPr>
        <w:t>（招飞单位：山东交通学院；送培单位：山东交通学院）。</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  </w:t>
      </w:r>
      <w:r w:rsidRPr="00AD5B5C">
        <w:rPr>
          <w:rFonts w:ascii="楷体" w:eastAsia="楷体" w:hAnsi="楷体" w:hint="eastAsia"/>
          <w:b/>
          <w:bCs/>
          <w:kern w:val="0"/>
          <w:sz w:val="28"/>
          <w:szCs w:val="28"/>
        </w:rPr>
        <w:t>（二）初检、面试。</w:t>
      </w:r>
      <w:r w:rsidRPr="00AD5B5C">
        <w:rPr>
          <w:rFonts w:ascii="仿宋_GB2312" w:eastAsia="仿宋_GB2312" w:hint="eastAsia"/>
          <w:kern w:val="0"/>
          <w:sz w:val="28"/>
          <w:szCs w:val="28"/>
        </w:rPr>
        <w:t>携带身份证、《山东交通学院飞行技术专业学生报名登记表》参加初检及面试。时间、地点详见中国民用航空招飞信息系统招飞动态或我校招生信息网通知。</w:t>
      </w:r>
    </w:p>
    <w:p w:rsidR="00AD5B5C" w:rsidRPr="00AD5B5C" w:rsidRDefault="00AD5B5C" w:rsidP="00AD5B5C">
      <w:pPr>
        <w:spacing w:line="440" w:lineRule="exact"/>
        <w:rPr>
          <w:rFonts w:ascii="宋体" w:eastAsia="宋体" w:hint="eastAsia"/>
          <w:kern w:val="0"/>
          <w:sz w:val="28"/>
          <w:szCs w:val="28"/>
        </w:rPr>
      </w:pPr>
      <w:r w:rsidRPr="00AD5B5C">
        <w:rPr>
          <w:rFonts w:ascii="楷体_GB2312" w:eastAsia="楷体_GB2312" w:hint="eastAsia"/>
          <w:b/>
          <w:bCs/>
          <w:kern w:val="0"/>
          <w:sz w:val="28"/>
          <w:szCs w:val="28"/>
        </w:rPr>
        <w:t>（三）上站体检（</w:t>
      </w:r>
      <w:proofErr w:type="gramStart"/>
      <w:r w:rsidRPr="00AD5B5C">
        <w:rPr>
          <w:rFonts w:ascii="楷体_GB2312" w:eastAsia="楷体_GB2312" w:hint="eastAsia"/>
          <w:b/>
          <w:bCs/>
          <w:kern w:val="0"/>
          <w:sz w:val="28"/>
          <w:szCs w:val="28"/>
        </w:rPr>
        <w:t>含心理</w:t>
      </w:r>
      <w:proofErr w:type="gramEnd"/>
      <w:r w:rsidRPr="00AD5B5C">
        <w:rPr>
          <w:rFonts w:ascii="楷体_GB2312" w:eastAsia="楷体_GB2312" w:hint="eastAsia"/>
          <w:b/>
          <w:bCs/>
          <w:kern w:val="0"/>
          <w:sz w:val="28"/>
          <w:szCs w:val="28"/>
        </w:rPr>
        <w:t>测试）。</w:t>
      </w:r>
      <w:r w:rsidRPr="00AD5B5C">
        <w:rPr>
          <w:rFonts w:ascii="仿宋_GB2312" w:eastAsia="仿宋_GB2312" w:hint="eastAsia"/>
          <w:kern w:val="0"/>
          <w:sz w:val="28"/>
          <w:szCs w:val="28"/>
        </w:rPr>
        <w:t>初检及面试合格者参加民航体检队上站体检（时间、地点按我校通知为准），体检实行单项淘汰制。我</w:t>
      </w:r>
      <w:r w:rsidRPr="00AD5B5C">
        <w:rPr>
          <w:rFonts w:ascii="仿宋_GB2312" w:eastAsia="仿宋_GB2312" w:hint="eastAsia"/>
          <w:kern w:val="0"/>
          <w:sz w:val="28"/>
          <w:szCs w:val="28"/>
        </w:rPr>
        <w:lastRenderedPageBreak/>
        <w:t>校认可其他招飞高校上站体检和心理测试合格结论。</w:t>
      </w:r>
    </w:p>
    <w:p w:rsidR="00AD5B5C" w:rsidRPr="00AD5B5C" w:rsidRDefault="00AD5B5C" w:rsidP="00AD5B5C">
      <w:pPr>
        <w:spacing w:line="440" w:lineRule="exact"/>
        <w:rPr>
          <w:rFonts w:ascii="宋体" w:eastAsia="宋体" w:hint="eastAsia"/>
          <w:kern w:val="0"/>
          <w:sz w:val="28"/>
          <w:szCs w:val="28"/>
        </w:rPr>
      </w:pPr>
      <w:r w:rsidRPr="00AD5B5C">
        <w:rPr>
          <w:rFonts w:ascii="楷体_GB2312" w:eastAsia="楷体_GB2312" w:hint="eastAsia"/>
          <w:b/>
          <w:bCs/>
          <w:kern w:val="0"/>
          <w:sz w:val="28"/>
          <w:szCs w:val="28"/>
        </w:rPr>
        <w:t>（四）确认志愿。</w:t>
      </w:r>
      <w:r w:rsidRPr="00AD5B5C">
        <w:rPr>
          <w:rFonts w:ascii="仿宋_GB2312" w:eastAsia="仿宋_GB2312" w:hint="eastAsia"/>
          <w:kern w:val="0"/>
          <w:sz w:val="28"/>
          <w:szCs w:val="28"/>
        </w:rPr>
        <w:t>上站体检和心理测试合格考生，在规定时间内通过民航招飞信息系统确认我校的招飞志愿，将作为考生填报我校飞行技术专业高考志愿的依据，即“有效招飞志愿”。</w:t>
      </w:r>
    </w:p>
    <w:p w:rsidR="00AD5B5C" w:rsidRPr="00AD5B5C" w:rsidRDefault="00AD5B5C" w:rsidP="00AD5B5C">
      <w:pPr>
        <w:spacing w:line="440" w:lineRule="exact"/>
        <w:rPr>
          <w:rFonts w:ascii="宋体" w:eastAsia="宋体" w:hint="eastAsia"/>
          <w:kern w:val="0"/>
          <w:sz w:val="28"/>
          <w:szCs w:val="28"/>
        </w:rPr>
      </w:pPr>
      <w:r w:rsidRPr="00AD5B5C">
        <w:rPr>
          <w:rFonts w:ascii="楷体_GB2312" w:eastAsia="楷体_GB2312" w:hint="eastAsia"/>
          <w:b/>
          <w:bCs/>
          <w:kern w:val="0"/>
          <w:sz w:val="28"/>
          <w:szCs w:val="28"/>
        </w:rPr>
        <w:t>（五）民用航空背景调查。</w:t>
      </w:r>
      <w:r w:rsidRPr="00AD5B5C">
        <w:rPr>
          <w:rFonts w:ascii="仿宋_GB2312" w:eastAsia="仿宋_GB2312" w:hint="eastAsia"/>
          <w:kern w:val="0"/>
          <w:sz w:val="28"/>
          <w:szCs w:val="28"/>
        </w:rPr>
        <w:t>考生在民航招飞系统确认我校招飞志愿后，须向我校申请我校民航背景调查，并在规定时间内，按要求填写背景调查材料。</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八、</w:t>
      </w:r>
      <w:r w:rsidRPr="00AD5B5C">
        <w:rPr>
          <w:rFonts w:ascii="宋体" w:eastAsia="宋体" w:hint="eastAsia"/>
          <w:kern w:val="0"/>
          <w:sz w:val="28"/>
          <w:szCs w:val="28"/>
        </w:rPr>
        <w:t> </w:t>
      </w:r>
      <w:r w:rsidRPr="00AD5B5C">
        <w:rPr>
          <w:rFonts w:ascii="黑体" w:eastAsia="黑体" w:hAnsi="黑体" w:hint="eastAsia"/>
          <w:kern w:val="0"/>
          <w:sz w:val="28"/>
          <w:szCs w:val="28"/>
        </w:rPr>
        <w:t>录取办法</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（一）考生须经过《中国民用航空招飞信息系统》注册报名、初检面试、体检鉴定（</w:t>
      </w:r>
      <w:proofErr w:type="gramStart"/>
      <w:r w:rsidRPr="00AD5B5C">
        <w:rPr>
          <w:rFonts w:ascii="仿宋_GB2312" w:eastAsia="仿宋_GB2312" w:hint="eastAsia"/>
          <w:kern w:val="0"/>
          <w:sz w:val="28"/>
          <w:szCs w:val="28"/>
        </w:rPr>
        <w:t>含心理</w:t>
      </w:r>
      <w:proofErr w:type="gramEnd"/>
      <w:r w:rsidRPr="00AD5B5C">
        <w:rPr>
          <w:rFonts w:ascii="仿宋_GB2312" w:eastAsia="仿宋_GB2312" w:hint="eastAsia"/>
          <w:kern w:val="0"/>
          <w:sz w:val="28"/>
          <w:szCs w:val="28"/>
        </w:rPr>
        <w:t>测试）、申请确认有效招飞志愿以及民用航空背景调查。以上过程均合格者方能在填报高考志愿时报考本专业（招飞系统“有效招飞志愿”和高考本科提前批志愿均为山东交通学院）。根据教育部和民航局相关规定，我校2020年飞行技术专业招生录取最低控制分数线按当地当年高考文化课总分的60%执行，英语单科成绩最低分数线按当地当年英语单科总分的60%执行。</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（二）学校对进</w:t>
      </w:r>
      <w:proofErr w:type="gramStart"/>
      <w:r w:rsidRPr="00AD5B5C">
        <w:rPr>
          <w:rFonts w:ascii="仿宋_GB2312" w:eastAsia="仿宋_GB2312" w:hint="eastAsia"/>
          <w:kern w:val="0"/>
          <w:sz w:val="28"/>
          <w:szCs w:val="28"/>
        </w:rPr>
        <w:t>档</w:t>
      </w:r>
      <w:proofErr w:type="gramEnd"/>
      <w:r w:rsidRPr="00AD5B5C">
        <w:rPr>
          <w:rFonts w:ascii="仿宋_GB2312" w:eastAsia="仿宋_GB2312" w:hint="eastAsia"/>
          <w:kern w:val="0"/>
          <w:sz w:val="28"/>
          <w:szCs w:val="28"/>
        </w:rPr>
        <w:t>考生按照高考成绩由高到低录取，对于同分考生按照英语成绩由高到低录取，如成绩继续相同，按照体检情况、背景调查、相关科目成绩、会考成绩等情况择优录取。学校认可并执行各省教育行政部门、招生考试主管部门有关加分或降分投档的政策规定。</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九、</w:t>
      </w:r>
      <w:r w:rsidRPr="00AD5B5C">
        <w:rPr>
          <w:rFonts w:ascii="宋体" w:eastAsia="宋体" w:hint="eastAsia"/>
          <w:kern w:val="0"/>
          <w:sz w:val="28"/>
          <w:szCs w:val="28"/>
        </w:rPr>
        <w:t> </w:t>
      </w:r>
      <w:r w:rsidRPr="00AD5B5C">
        <w:rPr>
          <w:rFonts w:ascii="黑体" w:eastAsia="黑体" w:hAnsi="黑体" w:hint="eastAsia"/>
          <w:kern w:val="0"/>
          <w:sz w:val="28"/>
          <w:szCs w:val="28"/>
        </w:rPr>
        <w:t>淘汰机制</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一）新生入学后，依据国家招生规定和《民用航空招收飞行学生体检鉴定规范》，在三个月内分别由学校和民航局民用航空人员体检鉴定专家委员会对飞行学生进行入学资格复查和入校体检复查。复查不合格者，学校将依据国家和上级招生规定，以及《山东交通学院关于加强飞行技术专业建设的若干意见》（</w:t>
      </w:r>
      <w:proofErr w:type="gramStart"/>
      <w:r w:rsidRPr="00AD5B5C">
        <w:rPr>
          <w:rFonts w:ascii="仿宋_GB2312" w:eastAsia="仿宋_GB2312" w:hint="eastAsia"/>
          <w:kern w:val="0"/>
          <w:sz w:val="28"/>
          <w:szCs w:val="28"/>
        </w:rPr>
        <w:t>鲁交院</w:t>
      </w:r>
      <w:proofErr w:type="gramEnd"/>
      <w:r w:rsidRPr="00AD5B5C">
        <w:rPr>
          <w:rFonts w:ascii="仿宋_GB2312" w:eastAsia="仿宋_GB2312" w:hint="eastAsia"/>
          <w:kern w:val="0"/>
          <w:sz w:val="28"/>
          <w:szCs w:val="28"/>
        </w:rPr>
        <w:t>发[2017]60号）（以下简称《若干意见》）中相关规定处理。凡属违反国家招生规定，或在体检、背景调查过程中弄虚作假、徇私舞弊者，一经查实，将取消学籍，并报请有关部门查究。</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（二）学生在校学习期间，因身体、学习、技术、纪律等原因停飞，将依据《若干意见》及《山东交通学院学籍管理规定》相关规定予以处理。</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lastRenderedPageBreak/>
        <w:t>十、</w:t>
      </w:r>
      <w:r w:rsidRPr="00AD5B5C">
        <w:rPr>
          <w:rFonts w:ascii="宋体" w:eastAsia="宋体" w:hint="eastAsia"/>
          <w:kern w:val="0"/>
          <w:sz w:val="28"/>
          <w:szCs w:val="28"/>
        </w:rPr>
        <w:t> </w:t>
      </w:r>
      <w:r w:rsidRPr="00AD5B5C">
        <w:rPr>
          <w:rFonts w:ascii="黑体" w:eastAsia="黑体" w:hAnsi="黑体" w:hint="eastAsia"/>
          <w:kern w:val="0"/>
          <w:sz w:val="28"/>
          <w:szCs w:val="28"/>
        </w:rPr>
        <w:t>附则</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（一）我校招生录取工作严格按照教育部和相关省份关于普通高校招生录取工作的要求，最终录取原则以各省教育行政部门、招生考试主管部门的投档规则为准。</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（二）学校招生工作接受学校纪检监察部门全程监督，并主动接受社会各界的监督，确保公平公开公正。</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kern w:val="0"/>
          <w:sz w:val="28"/>
          <w:szCs w:val="28"/>
        </w:rPr>
        <w:t>（三）我校不委托任何中介或个人进行招生录取工作，请考生及家长谨防上当受骗。举报电话：0531-80687112。</w:t>
      </w:r>
    </w:p>
    <w:p w:rsidR="00AD5B5C" w:rsidRPr="00AD5B5C" w:rsidRDefault="00AD5B5C" w:rsidP="00AD5B5C">
      <w:pPr>
        <w:spacing w:line="440" w:lineRule="exact"/>
        <w:rPr>
          <w:rFonts w:ascii="宋体" w:eastAsia="宋体" w:hint="eastAsia"/>
          <w:kern w:val="0"/>
          <w:sz w:val="28"/>
          <w:szCs w:val="28"/>
        </w:rPr>
      </w:pPr>
      <w:r w:rsidRPr="00AD5B5C">
        <w:rPr>
          <w:rFonts w:ascii="黑体" w:eastAsia="黑体" w:hAnsi="黑体" w:hint="eastAsia"/>
          <w:kern w:val="0"/>
          <w:sz w:val="28"/>
          <w:szCs w:val="28"/>
        </w:rPr>
        <w:t>十一、联系方式</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咨询电话：</w:t>
      </w:r>
      <w:r w:rsidRPr="00AD5B5C">
        <w:rPr>
          <w:rFonts w:ascii="仿宋_GB2312" w:eastAsia="仿宋_GB2312" w:hint="eastAsia"/>
          <w:kern w:val="0"/>
          <w:sz w:val="28"/>
          <w:szCs w:val="28"/>
        </w:rPr>
        <w:t>0531-80687119</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地址：</w:t>
      </w:r>
      <w:r w:rsidRPr="00AD5B5C">
        <w:rPr>
          <w:rFonts w:ascii="仿宋_GB2312" w:eastAsia="仿宋_GB2312" w:hint="eastAsia"/>
          <w:kern w:val="0"/>
          <w:sz w:val="28"/>
          <w:szCs w:val="28"/>
        </w:rPr>
        <w:t>山东省济南市长清大学科技园海棠路5001号</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邮编：</w:t>
      </w:r>
      <w:r w:rsidRPr="00AD5B5C">
        <w:rPr>
          <w:rFonts w:ascii="仿宋_GB2312" w:eastAsia="仿宋_GB2312" w:hint="eastAsia"/>
          <w:kern w:val="0"/>
          <w:sz w:val="28"/>
          <w:szCs w:val="28"/>
        </w:rPr>
        <w:t>250357</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联系部门：</w:t>
      </w:r>
      <w:r w:rsidRPr="00AD5B5C">
        <w:rPr>
          <w:rFonts w:ascii="仿宋_GB2312" w:eastAsia="仿宋_GB2312" w:hint="eastAsia"/>
          <w:kern w:val="0"/>
          <w:sz w:val="28"/>
          <w:szCs w:val="28"/>
        </w:rPr>
        <w:t>山东交通学院招生就业处招飞办公室</w:t>
      </w:r>
      <w:r w:rsidRPr="00AD5B5C">
        <w:rPr>
          <w:rFonts w:ascii="仿宋_GB2312" w:eastAsia="仿宋_GB2312" w:hint="eastAsia"/>
          <w:b/>
          <w:bCs/>
          <w:kern w:val="0"/>
          <w:sz w:val="28"/>
          <w:szCs w:val="28"/>
        </w:rPr>
        <w:t>  </w:t>
      </w:r>
      <w:r w:rsidRPr="00AD5B5C">
        <w:rPr>
          <w:rFonts w:ascii="仿宋_GB2312" w:eastAsia="仿宋_GB2312" w:hint="eastAsia"/>
          <w:b/>
          <w:bCs/>
          <w:kern w:val="0"/>
          <w:sz w:val="28"/>
          <w:szCs w:val="28"/>
        </w:rPr>
        <w:t xml:space="preserve"> </w:t>
      </w:r>
      <w:r w:rsidRPr="00AD5B5C">
        <w:rPr>
          <w:rFonts w:ascii="仿宋_GB2312" w:eastAsia="仿宋_GB2312" w:hint="eastAsia"/>
          <w:b/>
          <w:bCs/>
          <w:kern w:val="0"/>
          <w:sz w:val="28"/>
          <w:szCs w:val="28"/>
        </w:rPr>
        <w:t> </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学校网址：</w:t>
      </w:r>
      <w:r w:rsidRPr="00AD5B5C">
        <w:rPr>
          <w:rFonts w:ascii="仿宋_GB2312" w:eastAsia="仿宋_GB2312" w:hint="eastAsia"/>
          <w:kern w:val="0"/>
          <w:sz w:val="28"/>
          <w:szCs w:val="28"/>
        </w:rPr>
        <w:t>www.sdjtu.edu.cn</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招生信息网址：</w:t>
      </w:r>
      <w:r w:rsidRPr="00AD5B5C">
        <w:rPr>
          <w:rFonts w:ascii="仿宋_GB2312" w:eastAsia="仿宋_GB2312" w:hint="eastAsia"/>
          <w:kern w:val="0"/>
          <w:sz w:val="28"/>
          <w:szCs w:val="28"/>
        </w:rPr>
        <w:t>zsw.sdjtu.edu.cn</w:t>
      </w:r>
    </w:p>
    <w:p w:rsidR="00AD5B5C" w:rsidRPr="00AD5B5C" w:rsidRDefault="00AD5B5C" w:rsidP="00AD5B5C">
      <w:pPr>
        <w:spacing w:line="440" w:lineRule="exact"/>
        <w:rPr>
          <w:rFonts w:ascii="宋体" w:eastAsia="宋体" w:hint="eastAsia"/>
          <w:kern w:val="0"/>
          <w:sz w:val="28"/>
          <w:szCs w:val="28"/>
        </w:rPr>
      </w:pPr>
      <w:r w:rsidRPr="00AD5B5C">
        <w:rPr>
          <w:rFonts w:ascii="仿宋_GB2312" w:eastAsia="仿宋_GB2312" w:hint="eastAsia"/>
          <w:b/>
          <w:bCs/>
          <w:kern w:val="0"/>
          <w:sz w:val="28"/>
          <w:szCs w:val="28"/>
        </w:rPr>
        <w:t>招</w:t>
      </w:r>
      <w:proofErr w:type="gramStart"/>
      <w:r w:rsidRPr="00AD5B5C">
        <w:rPr>
          <w:rFonts w:ascii="仿宋_GB2312" w:eastAsia="仿宋_GB2312" w:hint="eastAsia"/>
          <w:b/>
          <w:bCs/>
          <w:kern w:val="0"/>
          <w:sz w:val="28"/>
          <w:szCs w:val="28"/>
        </w:rPr>
        <w:t>飞微信公众号</w:t>
      </w:r>
      <w:proofErr w:type="gramEnd"/>
      <w:r w:rsidRPr="00AD5B5C">
        <w:rPr>
          <w:rFonts w:ascii="仿宋_GB2312" w:eastAsia="仿宋_GB2312" w:hint="eastAsia"/>
          <w:kern w:val="0"/>
          <w:sz w:val="28"/>
          <w:szCs w:val="28"/>
        </w:rPr>
        <w:t>：山东交通学院招生在线</w:t>
      </w:r>
    </w:p>
    <w:p w:rsidR="00CE2E95" w:rsidRPr="00AD5B5C" w:rsidRDefault="00CE2E95" w:rsidP="00AD5B5C">
      <w:pPr>
        <w:spacing w:line="440" w:lineRule="exact"/>
        <w:rPr>
          <w:sz w:val="28"/>
          <w:szCs w:val="28"/>
        </w:rPr>
      </w:pPr>
    </w:p>
    <w:sectPr w:rsidR="00CE2E95" w:rsidRPr="00AD5B5C" w:rsidSect="00CE2E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B5C"/>
    <w:rsid w:val="009814D1"/>
    <w:rsid w:val="00AD5B5C"/>
    <w:rsid w:val="00CE2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B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5B5C"/>
    <w:rPr>
      <w:b/>
      <w:bCs/>
    </w:rPr>
  </w:style>
</w:styles>
</file>

<file path=word/webSettings.xml><?xml version="1.0" encoding="utf-8"?>
<w:webSettings xmlns:r="http://schemas.openxmlformats.org/officeDocument/2006/relationships" xmlns:w="http://schemas.openxmlformats.org/wordprocessingml/2006/main">
  <w:divs>
    <w:div w:id="19111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SLG</dc:creator>
  <cp:lastModifiedBy>SLG</cp:lastModifiedBy>
  <cp:revision>2</cp:revision>
  <dcterms:created xsi:type="dcterms:W3CDTF">2019-12-10T01:00:00Z</dcterms:created>
  <dcterms:modified xsi:type="dcterms:W3CDTF">2019-12-10T01:02:00Z</dcterms:modified>
</cp:coreProperties>
</file>