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十</w:t>
      </w:r>
      <w:bookmarkStart w:id="0" w:name="_GoBack"/>
      <w:bookmarkEnd w:id="0"/>
      <w:r>
        <w:rPr>
          <w:rFonts w:hint="eastAsia"/>
          <w:sz w:val="28"/>
          <w:szCs w:val="28"/>
        </w:rPr>
        <w:t>三届全国人大一次会议在京闭幕 习近平发表重要讲话</w:t>
      </w:r>
    </w:p>
    <w:p>
      <w:pPr>
        <w:rPr>
          <w:rFonts w:hint="eastAsia"/>
        </w:rPr>
      </w:pPr>
    </w:p>
    <w:p>
      <w:pPr>
        <w:rPr>
          <w:rFonts w:hint="eastAsia"/>
        </w:rPr>
      </w:pPr>
    </w:p>
    <w:p>
      <w:pPr>
        <w:rPr>
          <w:rFonts w:hint="eastAsia"/>
        </w:rPr>
      </w:pPr>
      <w:r>
        <w:rPr>
          <w:rFonts w:hint="eastAsia"/>
        </w:rPr>
        <w:t>　　习近平强调，中国人民在长期奋斗中培育、继承、发展起来的伟大民族精神，为中国发展和人类文明进步提供了强大精神动力。中国人民是具有伟大创造精神的人民，只要13亿多中国人民始终发扬这种伟大创造精神，我们就一定能够创造出一个又一个人间奇迹。中国人民是具有伟大奋斗精神的人民，只要13亿多中国人民始终发扬这种伟大奋斗精神，我们就一定能够达到创造人民更加美好生活的宏伟目标。中国人民是具有伟大团结精神的人民，只要13亿多中国人民始终发扬这种伟大团结精神，我们就一定能够形成勇往直前、无坚不摧的强大力量。中国人民是具有伟大梦想精神的人民，只要13亿多中国人民始终发扬这种伟大梦想精神，我们就一定能够实现中华民族伟大复兴。有这样伟大的人民，有这样伟大的民族，有这样的伟大民族精神，是我们的骄傲，是我们坚定中国特色社会主义道路自信、理论自信、制度自信、文化自信的底气，也是我们风雨无阻、高歌行进的根本力量。</w:t>
      </w:r>
    </w:p>
    <w:p>
      <w:pPr>
        <w:rPr>
          <w:rFonts w:hint="eastAsia"/>
        </w:rPr>
      </w:pPr>
    </w:p>
    <w:p>
      <w:pPr>
        <w:rPr>
          <w:rFonts w:hint="eastAsia"/>
        </w:rPr>
      </w:pPr>
      <w:r>
        <w:rPr>
          <w:rFonts w:hint="eastAsia"/>
        </w:rPr>
        <w:t>　　习近平指出，我国是工人阶级领导的、以工农联盟为基础的人民民主专政的社会主义国家，国家一切权力属于人民。我们必须始终坚持人民立场，坚持人民主体地位，虚心向人民学习，倾听人民呼声，汲取人民智慧，把人民拥护不拥护、赞成不赞成、高兴不高兴、答应不答应作为衡量一切工作得失的根本标准，着力解决好人民最关心最直接最现实的利益问题，让全体中国人民和中华儿女在实现中华民族伟大复兴的历史进程中共享幸福和荣光。</w:t>
      </w:r>
    </w:p>
    <w:p>
      <w:pPr>
        <w:rPr>
          <w:rFonts w:hint="eastAsia"/>
        </w:rPr>
      </w:pPr>
    </w:p>
    <w:p>
      <w:pPr>
        <w:rPr>
          <w:rFonts w:hint="eastAsia"/>
        </w:rPr>
      </w:pPr>
      <w:r>
        <w:rPr>
          <w:rFonts w:hint="eastAsia"/>
        </w:rPr>
        <w:t>　　习近平强调，人民有信心，国家才有未来，国家才有力量。中国特色社会主义进入了新时代，勤劳勇敢的中国人民更加自信自尊自强。中国这个古老而又现代的东方大国朝气蓬勃、气象万千，中国特色社会主义道路、理论、制度、文化焕发出强大生机活力，奇迹正在中华大地上不断涌现。我们对未来充满信心。我们要适应我国发展新的历史方位，紧扣我国社会主要矛盾的变化，高举中国特色社会主义伟大旗帜，坚持以马克思列宁主义、毛泽东思想、邓小平理论、“三个代表”重要思想、科学发展观、新时代中国特色社会主义思想为指导，坚持稳中求进工作总基调，坚持以人民为中心的发展思想，统揽伟大斗争、伟大工程、伟大事业、伟大梦想，统筹推进“五位一体”总体布局，协调推进“四个全面”战略布局，奋力开创新时代中国特色社会主义事业新局面。</w:t>
      </w:r>
    </w:p>
    <w:p>
      <w:pPr>
        <w:rPr>
          <w:rFonts w:hint="eastAsia"/>
        </w:rPr>
      </w:pPr>
    </w:p>
    <w:p>
      <w:pPr>
        <w:rPr>
          <w:rFonts w:hint="eastAsia"/>
        </w:rPr>
      </w:pPr>
      <w:r>
        <w:rPr>
          <w:rFonts w:hint="eastAsia"/>
        </w:rPr>
        <w:t>　　习近平强调，我们生活的世界充满希望，也充满挑战。中国人民历来富有正义感和同情心，历来把自己的前途命运同各国人民的前途命运紧密联系在一起，始终愿意尽最大努力为人类和平与发展作出贡献。中国将继续高举和平、发展、合作、共赢的旗帜，始终不渝走和平发展道路、奉行互利共赢的开放战略，为世界贡献更多中国智慧、中国方案、中国力量，推动建设持久和平、普遍安全、共同繁荣、开放包容、清洁美丽的世界，让人类命运共同体建设的阳光普照世界。</w:t>
      </w:r>
    </w:p>
    <w:p>
      <w:pPr>
        <w:rPr>
          <w:rFonts w:hint="eastAsia"/>
        </w:rPr>
      </w:pPr>
    </w:p>
    <w:p>
      <w:pPr>
        <w:rPr>
          <w:rFonts w:hint="eastAsia"/>
        </w:rPr>
      </w:pPr>
      <w:r>
        <w:rPr>
          <w:rFonts w:hint="eastAsia"/>
        </w:rPr>
        <w:t>　　习近平指出，中国共产党领导是中国特色社会主义最本质的特征，中国共产党是国家最高政治领导力量，是实现中华民族伟大复兴的根本保证。全国各党派、各团体、各民族、各阶层、各界人士要紧密团结在党中央周围，增强“四个意识”，坚定“四个自信”，万众一心向前进。中国共产党要担负起领导人民进行伟大社会革命的历史责任，必须勇于进行自我革命，坚持立党为公、执政为民，深入推进全面从严治党，坚决扫除一切消极腐败现象，始终与人民心心相印、与人民同甘共苦、与人民团结奋斗，永远保持马克思主义执政党本色，永远走在时代前列，永远做中国人民和中华民族的主心骨。我们要乘着新时代的浩荡东风，加满油，把稳舵，鼓足劲，让承载着13亿多中国人民伟大梦想的中华巨轮继续劈波斩浪、扬帆远航，胜利驶向充满希望的明天。</w:t>
      </w:r>
      <w:r>
        <w:rPr>
          <w:rFonts w:hint="eastAsia"/>
          <w:lang w:eastAsia="zh-CN"/>
        </w:rPr>
        <w:t>（</w:t>
      </w:r>
      <w:r>
        <w:rPr>
          <w:rFonts w:hint="eastAsia"/>
          <w:lang w:val="en-US" w:eastAsia="zh-CN"/>
        </w:rPr>
        <w:t>节选自</w:t>
      </w:r>
      <w:r>
        <w:rPr>
          <w:rFonts w:hint="eastAsia"/>
        </w:rPr>
        <w:t xml:space="preserve"> 新华网2018-03-20 19:31:29 </w:t>
      </w:r>
      <w:r>
        <w:rPr>
          <w:rFonts w:hint="eastAsia"/>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20D1C"/>
    <w:rsid w:val="1CC20D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2018-03-21T02:51:00Z</dcterms:created>
  <dc:creator>Administrator</dc:creator>
  <cp:lastModifiedBy>Administrator</cp:lastModifiedBy>
  <dcterms:modified xsi:type="dcterms:W3CDTF">2018-03-21T02:52:47Z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